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86" w:rsidRDefault="00073E86">
      <w:r>
        <w:t>AP BIOLOGY- -CH 1 – EXPLORING LIFE</w:t>
      </w:r>
    </w:p>
    <w:p w:rsidR="00073E86" w:rsidRDefault="00073E86"/>
    <w:p w:rsidR="00073E86" w:rsidRDefault="00073E86">
      <w:r>
        <w:t>Key Points to know:</w:t>
      </w:r>
    </w:p>
    <w:p w:rsidR="00073E86" w:rsidRDefault="00073E86"/>
    <w:p w:rsidR="00073E86" w:rsidRDefault="00073E86" w:rsidP="00073E86">
      <w:pPr>
        <w:pStyle w:val="ListParagraph"/>
        <w:numPr>
          <w:ilvl w:val="0"/>
          <w:numId w:val="2"/>
        </w:numPr>
      </w:pPr>
      <w:r>
        <w:t>Figure 1.2 Properties of Life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1.3 Biological Organization levels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1.11 Negative Feedback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1.12 Positive Feedback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1.14 Classifying life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1.15 Life’s 3 Domains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1.21 Natural selection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Figure 1.23 Adaptive radiation (evolution) Galapagos Island finches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Case Study on snake mimicry (pg. 21-24)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Table 1.1 Themes in biology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Hypothesis versus theory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Observation versus inference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Qualitative versus quantitative</w:t>
      </w:r>
    </w:p>
    <w:p w:rsidR="00073E86" w:rsidRDefault="00073E86" w:rsidP="00073E86">
      <w:pPr>
        <w:pStyle w:val="ListParagraph"/>
        <w:numPr>
          <w:ilvl w:val="0"/>
          <w:numId w:val="2"/>
        </w:numPr>
      </w:pPr>
      <w:r>
        <w:t>Controlled experiments</w:t>
      </w:r>
    </w:p>
    <w:p w:rsidR="00073E86" w:rsidRDefault="00073E86" w:rsidP="00073E86"/>
    <w:p w:rsidR="00330991" w:rsidRDefault="00073E86" w:rsidP="00073E86">
      <w:r>
        <w:t>Take the Self-Quiz at the end of Chapter 1.</w:t>
      </w:r>
    </w:p>
    <w:sectPr w:rsidR="00330991" w:rsidSect="002044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669C8"/>
    <w:multiLevelType w:val="hybridMultilevel"/>
    <w:tmpl w:val="F710DD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96CFD"/>
    <w:multiLevelType w:val="hybridMultilevel"/>
    <w:tmpl w:val="F0B62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3E86"/>
    <w:rsid w:val="00073E86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3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1</cp:revision>
  <dcterms:created xsi:type="dcterms:W3CDTF">2011-09-05T23:20:00Z</dcterms:created>
  <dcterms:modified xsi:type="dcterms:W3CDTF">2011-09-05T23:33:00Z</dcterms:modified>
</cp:coreProperties>
</file>